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25F8" w:rsidRPr="00BE42D1" w:rsidRDefault="004E0405">
      <w:pPr>
        <w:rPr>
          <w:rFonts w:asciiTheme="majorHAnsi" w:hAnsiTheme="majorHAnsi" w:cstheme="majorHAnsi"/>
        </w:rPr>
      </w:pPr>
      <w:r w:rsidRPr="00BE42D1">
        <w:rPr>
          <w:rFonts w:asciiTheme="majorHAnsi" w:hAnsiTheme="majorHAnsi" w:cstheme="majorHAnsi"/>
          <w:noProof/>
        </w:rPr>
        <w:drawing>
          <wp:inline distT="0" distB="0" distL="0" distR="0" wp14:anchorId="1B42A6A0" wp14:editId="61939742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1" w:rsidRDefault="00BE42D1" w:rsidP="00BE42D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CA"/>
        </w:rPr>
      </w:pPr>
      <w:r w:rsidRPr="00BE42D1">
        <w:rPr>
          <w:rFonts w:asciiTheme="majorHAnsi" w:hAnsiTheme="majorHAnsi" w:cstheme="majorHAnsi"/>
          <w:lang w:val="en-CA"/>
        </w:rPr>
        <w:t xml:space="preserve">Does </w:t>
      </w:r>
      <w:r w:rsidRPr="00BE42D1">
        <w:rPr>
          <w:rFonts w:asciiTheme="majorHAnsi" w:hAnsiTheme="majorHAnsi" w:cstheme="majorHAnsi"/>
          <w:b/>
          <w:lang w:val="en-CA"/>
        </w:rPr>
        <w:t>not</w:t>
      </w:r>
      <w:r w:rsidRPr="00BE42D1">
        <w:rPr>
          <w:rFonts w:asciiTheme="majorHAnsi" w:hAnsiTheme="majorHAnsi" w:cstheme="majorHAnsi"/>
          <w:lang w:val="en-CA"/>
        </w:rPr>
        <w:t xml:space="preserve"> have a correlation </w:t>
      </w:r>
    </w:p>
    <w:p w:rsidR="00BE42D1" w:rsidRDefault="00BE42D1" w:rsidP="00BE42D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CA"/>
        </w:rPr>
      </w:pPr>
      <w:r w:rsidRPr="00BE42D1">
        <w:rPr>
          <w:rFonts w:asciiTheme="majorHAnsi" w:hAnsiTheme="majorHAnsi" w:cstheme="majorHAnsi"/>
          <w:lang w:val="en-CA"/>
        </w:rPr>
        <w:t xml:space="preserve">In general communities </w:t>
      </w:r>
      <w:r>
        <w:rPr>
          <w:rFonts w:asciiTheme="majorHAnsi" w:hAnsiTheme="majorHAnsi" w:cstheme="majorHAnsi"/>
          <w:lang w:val="en-CA"/>
        </w:rPr>
        <w:t xml:space="preserve">with </w:t>
      </w:r>
      <w:r w:rsidR="00D713D5">
        <w:rPr>
          <w:rFonts w:asciiTheme="majorHAnsi" w:hAnsiTheme="majorHAnsi" w:cstheme="majorHAnsi"/>
          <w:lang w:val="en-CA"/>
        </w:rPr>
        <w:t>high average school ratings do</w:t>
      </w:r>
      <w:r>
        <w:rPr>
          <w:rFonts w:asciiTheme="majorHAnsi" w:hAnsiTheme="majorHAnsi" w:cstheme="majorHAnsi"/>
          <w:lang w:val="en-CA"/>
        </w:rPr>
        <w:t xml:space="preserve"> not have too high violent crime rate</w:t>
      </w:r>
      <w:r w:rsidR="005E2424">
        <w:rPr>
          <w:rFonts w:asciiTheme="majorHAnsi" w:hAnsiTheme="majorHAnsi" w:cstheme="majorHAnsi"/>
          <w:lang w:val="en-CA"/>
        </w:rPr>
        <w:t>s</w:t>
      </w:r>
    </w:p>
    <w:p w:rsidR="00BE42D1" w:rsidRDefault="00BE42D1" w:rsidP="00BE42D1">
      <w:pPr>
        <w:rPr>
          <w:rFonts w:asciiTheme="majorHAnsi" w:hAnsiTheme="majorHAnsi" w:cstheme="majorHAnsi"/>
          <w:lang w:val="en-CA"/>
        </w:rPr>
      </w:pPr>
    </w:p>
    <w:p w:rsidR="005C5FE6" w:rsidRDefault="005C5FE6" w:rsidP="00BE42D1">
      <w:pPr>
        <w:rPr>
          <w:rFonts w:asciiTheme="majorHAnsi" w:hAnsiTheme="majorHAnsi" w:cstheme="majorHAnsi"/>
          <w:lang w:val="en-CA"/>
        </w:rPr>
      </w:pPr>
    </w:p>
    <w:p w:rsidR="005C5FE6" w:rsidRPr="00BE42D1" w:rsidRDefault="005C5FE6" w:rsidP="00BE42D1">
      <w:pPr>
        <w:rPr>
          <w:rFonts w:asciiTheme="majorHAnsi" w:hAnsiTheme="majorHAnsi" w:cstheme="majorHAnsi"/>
          <w:lang w:val="en-CA"/>
        </w:rPr>
      </w:pPr>
    </w:p>
    <w:p w:rsidR="004E0405" w:rsidRDefault="004E0405">
      <w:pPr>
        <w:rPr>
          <w:rFonts w:asciiTheme="majorHAnsi" w:hAnsiTheme="majorHAnsi" w:cstheme="majorHAnsi"/>
        </w:rPr>
      </w:pPr>
      <w:r w:rsidRPr="00BE42D1">
        <w:rPr>
          <w:rFonts w:asciiTheme="majorHAnsi" w:hAnsiTheme="majorHAnsi" w:cstheme="majorHAnsi"/>
          <w:noProof/>
        </w:rPr>
        <w:drawing>
          <wp:inline distT="0" distB="0" distL="0" distR="0" wp14:anchorId="478C2E35" wp14:editId="05B1FCCA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3F" w:rsidRDefault="00EF513F" w:rsidP="00EF513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lot of people with high SSL</w:t>
      </w:r>
      <w:r w:rsidR="00AC2044">
        <w:rPr>
          <w:rFonts w:asciiTheme="majorHAnsi" w:hAnsiTheme="majorHAnsi" w:cstheme="majorHAnsi"/>
        </w:rPr>
        <w:t xml:space="preserve"> do</w:t>
      </w:r>
      <w:r>
        <w:rPr>
          <w:rFonts w:asciiTheme="majorHAnsi" w:hAnsiTheme="majorHAnsi" w:cstheme="majorHAnsi"/>
        </w:rPr>
        <w:t xml:space="preserve"> not have a community area in the source dataset</w:t>
      </w:r>
    </w:p>
    <w:p w:rsidR="00EF513F" w:rsidRPr="005C5FE6" w:rsidRDefault="005C5FE6" w:rsidP="00EF513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BE42D1">
        <w:rPr>
          <w:rFonts w:asciiTheme="majorHAnsi" w:hAnsiTheme="majorHAnsi" w:cstheme="majorHAnsi"/>
          <w:lang w:val="en-CA"/>
        </w:rPr>
        <w:t xml:space="preserve">Does </w:t>
      </w:r>
      <w:r w:rsidRPr="00BE42D1">
        <w:rPr>
          <w:rFonts w:asciiTheme="majorHAnsi" w:hAnsiTheme="majorHAnsi" w:cstheme="majorHAnsi"/>
          <w:b/>
          <w:lang w:val="en-CA"/>
        </w:rPr>
        <w:t>not</w:t>
      </w:r>
      <w:r w:rsidRPr="00BE42D1">
        <w:rPr>
          <w:rFonts w:asciiTheme="majorHAnsi" w:hAnsiTheme="majorHAnsi" w:cstheme="majorHAnsi"/>
          <w:lang w:val="en-CA"/>
        </w:rPr>
        <w:t xml:space="preserve"> have a correlation</w:t>
      </w:r>
    </w:p>
    <w:p w:rsidR="005C5FE6" w:rsidRDefault="005C5FE6" w:rsidP="005C5FE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CA"/>
        </w:rPr>
      </w:pPr>
      <w:r>
        <w:rPr>
          <w:rFonts w:asciiTheme="majorHAnsi" w:hAnsiTheme="majorHAnsi" w:cstheme="majorHAnsi"/>
        </w:rPr>
        <w:t>I</w:t>
      </w:r>
      <w:r w:rsidRPr="00BE42D1">
        <w:rPr>
          <w:rFonts w:asciiTheme="majorHAnsi" w:hAnsiTheme="majorHAnsi" w:cstheme="majorHAnsi"/>
          <w:lang w:val="en-CA"/>
        </w:rPr>
        <w:t xml:space="preserve">n general communities </w:t>
      </w:r>
      <w:r>
        <w:rPr>
          <w:rFonts w:asciiTheme="majorHAnsi" w:hAnsiTheme="majorHAnsi" w:cstheme="majorHAnsi"/>
          <w:lang w:val="en-CA"/>
        </w:rPr>
        <w:t xml:space="preserve">with low average SSL </w:t>
      </w:r>
      <w:r w:rsidR="00656E0D">
        <w:rPr>
          <w:rFonts w:asciiTheme="majorHAnsi" w:hAnsiTheme="majorHAnsi" w:cstheme="majorHAnsi"/>
          <w:lang w:val="en-CA"/>
        </w:rPr>
        <w:t>have</w:t>
      </w:r>
      <w:r w:rsidR="0087211D">
        <w:rPr>
          <w:rFonts w:asciiTheme="majorHAnsi" w:hAnsiTheme="majorHAnsi" w:cstheme="majorHAnsi"/>
          <w:lang w:val="en-CA"/>
        </w:rPr>
        <w:t xml:space="preserve"> low</w:t>
      </w:r>
      <w:r>
        <w:rPr>
          <w:rFonts w:asciiTheme="majorHAnsi" w:hAnsiTheme="majorHAnsi" w:cstheme="majorHAnsi"/>
          <w:lang w:val="en-CA"/>
        </w:rPr>
        <w:t xml:space="preserve"> violent crime rate</w:t>
      </w:r>
      <w:r w:rsidR="00656E0D">
        <w:rPr>
          <w:rFonts w:asciiTheme="majorHAnsi" w:hAnsiTheme="majorHAnsi" w:cstheme="majorHAnsi"/>
          <w:lang w:val="en-CA"/>
        </w:rPr>
        <w:t>s as well</w:t>
      </w:r>
    </w:p>
    <w:p w:rsidR="005C5FE6" w:rsidRPr="005C5FE6" w:rsidRDefault="005C5FE6" w:rsidP="005C5FE6">
      <w:pPr>
        <w:ind w:left="360"/>
        <w:rPr>
          <w:rFonts w:asciiTheme="majorHAnsi" w:hAnsiTheme="majorHAnsi" w:cstheme="majorHAnsi"/>
        </w:rPr>
      </w:pPr>
    </w:p>
    <w:p w:rsidR="004E0405" w:rsidRDefault="009C2ABD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1905635</wp:posOffset>
                </wp:positionH>
                <wp:positionV relativeFrom="paragraph">
                  <wp:posOffset>530225</wp:posOffset>
                </wp:positionV>
                <wp:extent cx="516531" cy="739896"/>
                <wp:effectExtent l="0" t="0" r="17145" b="952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31" cy="7398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2353802" id="Oval 2" o:spid="_x0000_s1026" style="position:absolute;margin-left:150.05pt;margin-top:41.75pt;width:40.65pt;height:5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" filled="f" strokecolor="#70ad47 [3209]" strokeweight="1pt">
                <v:stroke joinstyle="miter"/>
              </v:oval>
            </w:pict>
          </mc:Fallback>
        </mc:AlternateContent>
      </w:r>
      <w:r w:rsidR="00807B2A" w:rsidRPr="00807B2A">
        <w:rPr>
          <w:noProof/>
        </w:rPr>
        <w:t xml:space="preserve"> </w:t>
      </w:r>
      <w:r w:rsidR="00C5356E" w:rsidRPr="00C5356E">
        <w:rPr>
          <w:noProof/>
        </w:rPr>
        <w:drawing>
          <wp:inline distT="0" distB="0" distL="0" distR="0" wp14:anchorId="2D2B3028" wp14:editId="63BE7451">
            <wp:extent cx="3492500" cy="275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0837" w:rsidRPr="00ED7059" w:rsidRDefault="00ED7059" w:rsidP="005808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The relation is not so clear</w:t>
      </w:r>
    </w:p>
    <w:p w:rsidR="00ED7059" w:rsidRPr="00ED7059" w:rsidRDefault="00ED7059" w:rsidP="005808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If there is a relationship, b*e</w:t>
      </w:r>
      <w:r w:rsidRPr="00ED7059">
        <w:rPr>
          <w:rFonts w:asciiTheme="majorHAnsi" w:hAnsiTheme="majorHAnsi" w:cstheme="majorHAnsi"/>
          <w:vertAlign w:val="superscript"/>
        </w:rPr>
        <w:t>-a</w:t>
      </w:r>
      <w:r>
        <w:rPr>
          <w:rFonts w:asciiTheme="majorHAnsi" w:hAnsiTheme="majorHAnsi" w:cstheme="majorHAnsi"/>
        </w:rPr>
        <w:t xml:space="preserve"> where a &gt;&gt; 1 and b is about 10000</w:t>
      </w:r>
    </w:p>
    <w:p w:rsidR="00ED7059" w:rsidRPr="00580837" w:rsidRDefault="009C2ABD" w:rsidP="005808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Communities with high park area</w:t>
      </w:r>
      <w:r w:rsidR="00486647">
        <w:rPr>
          <w:rFonts w:asciiTheme="majorHAnsi" w:hAnsiTheme="majorHAnsi" w:cstheme="majorHAnsi"/>
        </w:rPr>
        <w:t xml:space="preserve"> in</w:t>
      </w:r>
      <w:r>
        <w:rPr>
          <w:rFonts w:asciiTheme="majorHAnsi" w:hAnsiTheme="majorHAnsi" w:cstheme="majorHAnsi"/>
        </w:rPr>
        <w:t xml:space="preserve"> </w:t>
      </w:r>
      <w:r w:rsidR="00486647">
        <w:rPr>
          <w:rFonts w:asciiTheme="majorHAnsi" w:hAnsiTheme="majorHAnsi" w:cstheme="majorHAnsi"/>
        </w:rPr>
        <w:t>general</w:t>
      </w:r>
      <w:r>
        <w:rPr>
          <w:rFonts w:asciiTheme="majorHAnsi" w:hAnsiTheme="majorHAnsi" w:cstheme="majorHAnsi"/>
        </w:rPr>
        <w:t xml:space="preserve"> have low violent crime rates (2 outliers)</w:t>
      </w:r>
    </w:p>
    <w:p w:rsidR="00580837" w:rsidRDefault="00580837">
      <w:pPr>
        <w:rPr>
          <w:rFonts w:asciiTheme="majorHAnsi" w:hAnsiTheme="majorHAnsi" w:cstheme="majorHAnsi"/>
          <w:b/>
        </w:rPr>
      </w:pPr>
    </w:p>
    <w:p w:rsidR="00E16C30" w:rsidRDefault="00E16C30">
      <w:pPr>
        <w:rPr>
          <w:rFonts w:asciiTheme="majorHAnsi" w:hAnsiTheme="majorHAnsi" w:cstheme="majorHAnsi"/>
          <w:b/>
        </w:rPr>
      </w:pPr>
    </w:p>
    <w:p w:rsidR="00E16C30" w:rsidRPr="00BE42D1" w:rsidRDefault="00E16C30">
      <w:pPr>
        <w:rPr>
          <w:rFonts w:asciiTheme="majorHAnsi" w:hAnsiTheme="majorHAnsi" w:cstheme="majorHAnsi"/>
          <w:b/>
        </w:rPr>
      </w:pPr>
    </w:p>
    <w:p w:rsidR="00AC304F" w:rsidRDefault="00AC304F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drawing>
          <wp:inline distT="0" distB="0" distL="0" distR="0" wp14:anchorId="78742994" wp14:editId="1A1B340D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D2" w:rsidRPr="008C62D2" w:rsidRDefault="008C62D2" w:rsidP="008C62D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Communities have 3 or more hospitals have low violent crime rates</w:t>
      </w:r>
    </w:p>
    <w:p w:rsidR="008C62D2" w:rsidRPr="008C62D2" w:rsidRDefault="008C62D2" w:rsidP="008C62D2">
      <w:pPr>
        <w:pStyle w:val="ListParagraph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(However, too few samples)</w:t>
      </w:r>
    </w:p>
    <w:p w:rsidR="008C62D2" w:rsidRPr="008C62D2" w:rsidRDefault="008C62D2" w:rsidP="008C62D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 xml:space="preserve">Most communities have only 1 or 2 hospitals, and there </w:t>
      </w:r>
      <w:proofErr w:type="gramStart"/>
      <w:r>
        <w:rPr>
          <w:rFonts w:asciiTheme="majorHAnsi" w:hAnsiTheme="majorHAnsi" w:cstheme="majorHAnsi"/>
        </w:rPr>
        <w:t>is</w:t>
      </w:r>
      <w:proofErr w:type="gramEnd"/>
      <w:r>
        <w:rPr>
          <w:rFonts w:asciiTheme="majorHAnsi" w:hAnsiTheme="majorHAnsi" w:cstheme="majorHAnsi"/>
        </w:rPr>
        <w:t xml:space="preserve"> no clear trends of how the number of hospitals is related to the violent crime rate</w:t>
      </w:r>
    </w:p>
    <w:p w:rsidR="00AC304F" w:rsidRDefault="004957AC">
      <w:pPr>
        <w:rPr>
          <w:rFonts w:asciiTheme="majorHAnsi" w:hAnsiTheme="majorHAnsi" w:cstheme="majorHAnsi"/>
          <w:b/>
        </w:rPr>
      </w:pPr>
      <w:r w:rsidRPr="004957AC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0ED2E071" wp14:editId="4FC5B0FD">
            <wp:extent cx="46482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1" w:rsidRDefault="009841F1" w:rsidP="00B44AE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Clear positive linear</w:t>
      </w:r>
      <w:r w:rsidR="00D72CFA">
        <w:rPr>
          <w:rFonts w:asciiTheme="majorHAnsi" w:hAnsiTheme="majorHAnsi" w:cstheme="majorHAnsi"/>
        </w:rPr>
        <w:t xml:space="preserve"> (or quadratic)</w:t>
      </w:r>
      <w:r>
        <w:rPr>
          <w:rFonts w:asciiTheme="majorHAnsi" w:hAnsiTheme="majorHAnsi" w:cstheme="majorHAnsi"/>
        </w:rPr>
        <w:t xml:space="preserve"> relationship</w:t>
      </w:r>
    </w:p>
    <w:p w:rsidR="00B44AE8" w:rsidRPr="00B44AE8" w:rsidRDefault="00B44AE8" w:rsidP="00B44AE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Based on the information from 1999 - 2009</w:t>
      </w:r>
    </w:p>
    <w:p w:rsidR="009841F1" w:rsidRDefault="009841F1">
      <w:pPr>
        <w:rPr>
          <w:rFonts w:asciiTheme="majorHAnsi" w:hAnsiTheme="majorHAnsi" w:cstheme="majorHAnsi"/>
          <w:b/>
        </w:rPr>
      </w:pPr>
    </w:p>
    <w:p w:rsidR="009841F1" w:rsidRPr="00BE42D1" w:rsidRDefault="009841F1">
      <w:pPr>
        <w:rPr>
          <w:rFonts w:asciiTheme="majorHAnsi" w:hAnsiTheme="majorHAnsi" w:cstheme="majorHAnsi"/>
          <w:b/>
        </w:rPr>
      </w:pPr>
    </w:p>
    <w:p w:rsidR="00AC304F" w:rsidRDefault="00E14409">
      <w:pPr>
        <w:rPr>
          <w:rFonts w:asciiTheme="majorHAnsi" w:hAnsiTheme="majorHAnsi" w:cstheme="majorHAnsi"/>
          <w:b/>
        </w:rPr>
      </w:pPr>
      <w:r w:rsidRPr="00E14409">
        <w:rPr>
          <w:rFonts w:asciiTheme="majorHAnsi" w:hAnsiTheme="majorHAnsi" w:cstheme="majorHAnsi"/>
          <w:b/>
          <w:noProof/>
        </w:rPr>
        <w:drawing>
          <wp:inline distT="0" distB="0" distL="0" distR="0" wp14:anchorId="15A99A58" wp14:editId="6C15D0EF">
            <wp:extent cx="4292600" cy="275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A0" w:rsidRPr="00970FA0" w:rsidRDefault="00970FA0" w:rsidP="00970FA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Clear positive linear relationship</w:t>
      </w:r>
    </w:p>
    <w:p w:rsidR="00970FA0" w:rsidRPr="00970FA0" w:rsidRDefault="00970FA0" w:rsidP="00970FA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 xml:space="preserve">Most communities have lower infant mortality rates, few </w:t>
      </w:r>
      <w:r w:rsidR="003D3553">
        <w:rPr>
          <w:rFonts w:asciiTheme="majorHAnsi" w:hAnsiTheme="majorHAnsi" w:cstheme="majorHAnsi"/>
        </w:rPr>
        <w:t>communities have higher than 15</w:t>
      </w:r>
      <w:r>
        <w:rPr>
          <w:rFonts w:asciiTheme="majorHAnsi" w:hAnsiTheme="majorHAnsi" w:cstheme="majorHAnsi"/>
        </w:rPr>
        <w:t xml:space="preserve"> infant mortality </w:t>
      </w:r>
      <w:r w:rsidR="00FD611D">
        <w:rPr>
          <w:rFonts w:asciiTheme="majorHAnsi" w:hAnsiTheme="majorHAnsi" w:cstheme="majorHAnsi"/>
        </w:rPr>
        <w:t>/ 1000 live births</w:t>
      </w:r>
    </w:p>
    <w:p w:rsidR="00AC304F" w:rsidRDefault="00CB0D07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33723" wp14:editId="09A6F6A3">
                <wp:simplePos x="0" y="0"/>
                <wp:positionH relativeFrom="column">
                  <wp:posOffset>1793875</wp:posOffset>
                </wp:positionH>
                <wp:positionV relativeFrom="paragraph">
                  <wp:posOffset>411475</wp:posOffset>
                </wp:positionV>
                <wp:extent cx="355663" cy="286186"/>
                <wp:effectExtent l="0" t="0" r="1270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63" cy="28618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04345" id="Oval 6" o:spid="_x0000_s1026" style="position:absolute;margin-left:141.25pt;margin-top:32.4pt;width:28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" filled="f" strokecolor="#70ad47 [3209]" strokeweight="1pt">
                <v:stroke joinstyle="miter"/>
              </v:oval>
            </w:pict>
          </mc:Fallback>
        </mc:AlternateContent>
      </w:r>
      <w:r w:rsidR="00AC304F" w:rsidRPr="00BE42D1">
        <w:rPr>
          <w:rFonts w:asciiTheme="majorHAnsi" w:hAnsiTheme="majorHAnsi" w:cstheme="majorHAnsi"/>
          <w:b/>
          <w:noProof/>
        </w:rPr>
        <w:drawing>
          <wp:inline distT="0" distB="0" distL="0" distR="0" wp14:anchorId="1E943CD0" wp14:editId="37E0A11A">
            <wp:extent cx="3898900" cy="275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07" w:rsidRPr="007E6C9D" w:rsidRDefault="00CB0D07" w:rsidP="007E6C9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Negative relationship: if there are more Hispanic people, then the violent crime rate tends to be lower</w:t>
      </w:r>
    </w:p>
    <w:p w:rsidR="007E6C9D" w:rsidRPr="007E6C9D" w:rsidRDefault="007E6C9D" w:rsidP="007E6C9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In general, most communities have low percent</w:t>
      </w:r>
      <w:r w:rsidR="00071251">
        <w:rPr>
          <w:rFonts w:asciiTheme="majorHAnsi" w:hAnsiTheme="majorHAnsi" w:cstheme="majorHAnsi"/>
        </w:rPr>
        <w:t>ages</w:t>
      </w:r>
      <w:r>
        <w:rPr>
          <w:rFonts w:asciiTheme="majorHAnsi" w:hAnsiTheme="majorHAnsi" w:cstheme="majorHAnsi"/>
        </w:rPr>
        <w:t xml:space="preserve"> of Hispanic people</w:t>
      </w:r>
    </w:p>
    <w:p w:rsidR="00CB0D07" w:rsidRPr="00BE42D1" w:rsidRDefault="00CB0D07">
      <w:pPr>
        <w:rPr>
          <w:rFonts w:asciiTheme="majorHAnsi" w:hAnsiTheme="majorHAnsi" w:cstheme="majorHAnsi"/>
          <w:b/>
        </w:rPr>
      </w:pPr>
    </w:p>
    <w:p w:rsidR="009D2EB1" w:rsidRDefault="0090407D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drawing>
          <wp:inline distT="0" distB="0" distL="0" distR="0" wp14:anchorId="6C90D828" wp14:editId="16095216">
            <wp:extent cx="3898900" cy="275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2A" w:rsidRPr="007E6C9D" w:rsidRDefault="00500C2A" w:rsidP="00500C2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 xml:space="preserve">Positive relationship: if there are more </w:t>
      </w:r>
      <w:r w:rsidR="00F65C90">
        <w:rPr>
          <w:rFonts w:asciiTheme="majorHAnsi" w:hAnsiTheme="majorHAnsi" w:cstheme="majorHAnsi"/>
        </w:rPr>
        <w:t>black</w:t>
      </w:r>
      <w:r>
        <w:rPr>
          <w:rFonts w:asciiTheme="majorHAnsi" w:hAnsiTheme="majorHAnsi" w:cstheme="majorHAnsi"/>
        </w:rPr>
        <w:t xml:space="preserve"> people, then the violent crime rate tends to be </w:t>
      </w:r>
      <w:r w:rsidR="004701C6">
        <w:rPr>
          <w:rFonts w:asciiTheme="majorHAnsi" w:hAnsiTheme="majorHAnsi" w:cstheme="majorHAnsi"/>
        </w:rPr>
        <w:t>higher</w:t>
      </w:r>
    </w:p>
    <w:p w:rsidR="00500C2A" w:rsidRPr="00605A81" w:rsidRDefault="00936315" w:rsidP="00500C2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proofErr w:type="gramStart"/>
      <w:r>
        <w:rPr>
          <w:rFonts w:asciiTheme="majorHAnsi" w:hAnsiTheme="majorHAnsi" w:cstheme="majorHAnsi"/>
        </w:rPr>
        <w:t>Basically</w:t>
      </w:r>
      <w:proofErr w:type="gramEnd"/>
      <w:r>
        <w:rPr>
          <w:rFonts w:asciiTheme="majorHAnsi" w:hAnsiTheme="majorHAnsi" w:cstheme="majorHAnsi"/>
        </w:rPr>
        <w:t xml:space="preserve"> either the community has a very low percentage of black people or very high percentage of black people (very few communities are between 20% and 70%)</w:t>
      </w:r>
    </w:p>
    <w:p w:rsidR="00605A81" w:rsidRPr="00500C2A" w:rsidRDefault="00605A81" w:rsidP="00605A81">
      <w:pPr>
        <w:pStyle w:val="ListParagraph"/>
        <w:rPr>
          <w:rFonts w:asciiTheme="majorHAnsi" w:hAnsiTheme="majorHAnsi" w:cstheme="majorHAnsi"/>
          <w:b/>
        </w:rPr>
      </w:pPr>
      <w:r w:rsidRPr="00F35C58">
        <w:rPr>
          <w:rFonts w:asciiTheme="majorHAnsi" w:hAnsiTheme="majorHAnsi" w:cstheme="majorHAnsi" w:hint="eastAsia"/>
          <w:color w:val="FF0000"/>
        </w:rPr>
        <w:t>(</w:t>
      </w:r>
      <w:r w:rsidRPr="00F35C58">
        <w:rPr>
          <w:rFonts w:asciiTheme="majorHAnsi" w:hAnsiTheme="majorHAnsi" w:cstheme="majorHAnsi"/>
          <w:color w:val="FF0000"/>
        </w:rPr>
        <w:t>l</w:t>
      </w:r>
      <w:r w:rsidRPr="00605A81">
        <w:rPr>
          <w:rFonts w:asciiTheme="majorHAnsi" w:hAnsiTheme="majorHAnsi" w:cstheme="majorHAnsi"/>
          <w:color w:val="FF0000"/>
        </w:rPr>
        <w:t>ook up why???</w:t>
      </w:r>
      <w:r w:rsidRPr="00605A81">
        <w:rPr>
          <w:rFonts w:asciiTheme="majorHAnsi" w:hAnsiTheme="majorHAnsi" w:cstheme="majorHAnsi" w:hint="eastAsia"/>
          <w:color w:val="FF0000"/>
        </w:rPr>
        <w:t>)</w:t>
      </w:r>
    </w:p>
    <w:p w:rsidR="0090407D" w:rsidRDefault="009D2EB1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5E46BD2E" wp14:editId="21BD9C16">
            <wp:extent cx="3898900" cy="275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90" w:rsidRPr="00165790" w:rsidRDefault="00165790" w:rsidP="0016579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Negative relationship: if there are more white people, then the violent crime rate tends to be lower</w:t>
      </w:r>
    </w:p>
    <w:p w:rsidR="00165790" w:rsidRPr="00165790" w:rsidRDefault="00165790" w:rsidP="00165790">
      <w:pPr>
        <w:ind w:left="360"/>
        <w:rPr>
          <w:rFonts w:asciiTheme="majorHAnsi" w:hAnsiTheme="majorHAnsi" w:cstheme="majorHAnsi"/>
          <w:b/>
        </w:rPr>
      </w:pPr>
    </w:p>
    <w:p w:rsidR="00165790" w:rsidRPr="00BE42D1" w:rsidRDefault="00165790">
      <w:pPr>
        <w:rPr>
          <w:rFonts w:asciiTheme="majorHAnsi" w:hAnsiTheme="majorHAnsi" w:cstheme="majorHAnsi"/>
          <w:b/>
        </w:rPr>
      </w:pPr>
    </w:p>
    <w:p w:rsidR="009D2EB1" w:rsidRDefault="009D2EB1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drawing>
          <wp:inline distT="0" distB="0" distL="0" distR="0" wp14:anchorId="14791E3C" wp14:editId="0E1DA055">
            <wp:extent cx="3898900" cy="275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90" w:rsidRPr="007E6C9D" w:rsidRDefault="00165790" w:rsidP="0016579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Negative relationship: if there are more Asian people, then the violent crime rate tends to be lower</w:t>
      </w:r>
    </w:p>
    <w:p w:rsidR="00165790" w:rsidRPr="00165790" w:rsidRDefault="008B337D" w:rsidP="0016579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 xml:space="preserve">In </w:t>
      </w:r>
      <w:proofErr w:type="gramStart"/>
      <w:r>
        <w:rPr>
          <w:rFonts w:asciiTheme="majorHAnsi" w:hAnsiTheme="majorHAnsi" w:cstheme="majorHAnsi"/>
        </w:rPr>
        <w:t>general</w:t>
      </w:r>
      <w:proofErr w:type="gramEnd"/>
      <w:r>
        <w:rPr>
          <w:rFonts w:asciiTheme="majorHAnsi" w:hAnsiTheme="majorHAnsi" w:cstheme="majorHAnsi"/>
        </w:rPr>
        <w:t xml:space="preserve"> very few Asian people live in Chicago, only 12 communities have more than 10% of Asian people</w:t>
      </w:r>
    </w:p>
    <w:p w:rsidR="009D2EB1" w:rsidRDefault="009D2EB1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796ED396" wp14:editId="51B23E41">
            <wp:extent cx="3898900" cy="2755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2B" w:rsidRPr="008F3693" w:rsidRDefault="00603E2B" w:rsidP="00603E2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does</w:t>
      </w:r>
      <w:r w:rsidR="00FF1943">
        <w:rPr>
          <w:rFonts w:asciiTheme="majorHAnsi" w:hAnsiTheme="majorHAnsi" w:cstheme="majorHAnsi"/>
        </w:rPr>
        <w:t xml:space="preserve"> not tell anything since</w:t>
      </w:r>
      <w:r>
        <w:rPr>
          <w:rFonts w:asciiTheme="majorHAnsi" w:hAnsiTheme="majorHAnsi" w:cstheme="majorHAnsi"/>
        </w:rPr>
        <w:t xml:space="preserve"> too few</w:t>
      </w:r>
      <w:r w:rsidR="00FF1943">
        <w:rPr>
          <w:rFonts w:asciiTheme="majorHAnsi" w:hAnsiTheme="majorHAnsi" w:cstheme="majorHAnsi"/>
        </w:rPr>
        <w:t xml:space="preserve"> samples</w:t>
      </w:r>
    </w:p>
    <w:p w:rsidR="008F3693" w:rsidRDefault="008F3693" w:rsidP="008F3693">
      <w:pPr>
        <w:rPr>
          <w:rFonts w:asciiTheme="majorHAnsi" w:hAnsiTheme="majorHAnsi" w:cstheme="majorHAnsi"/>
          <w:b/>
        </w:rPr>
      </w:pPr>
    </w:p>
    <w:p w:rsidR="008F3693" w:rsidRDefault="008F3693" w:rsidP="008F3693">
      <w:pPr>
        <w:rPr>
          <w:rFonts w:asciiTheme="majorHAnsi" w:hAnsiTheme="majorHAnsi" w:cstheme="majorHAnsi"/>
          <w:b/>
        </w:rPr>
      </w:pPr>
    </w:p>
    <w:p w:rsidR="008F3693" w:rsidRPr="008F3693" w:rsidRDefault="008F3693" w:rsidP="008F3693">
      <w:pPr>
        <w:rPr>
          <w:rFonts w:asciiTheme="majorHAnsi" w:hAnsiTheme="majorHAnsi" w:cstheme="majorHAnsi"/>
          <w:b/>
        </w:rPr>
      </w:pPr>
    </w:p>
    <w:p w:rsidR="0001086F" w:rsidRDefault="009D2EB1">
      <w:pPr>
        <w:rPr>
          <w:rFonts w:asciiTheme="majorHAnsi" w:hAnsiTheme="majorHAnsi" w:cstheme="majorHAnsi"/>
          <w:b/>
        </w:rPr>
      </w:pPr>
      <w:r w:rsidRPr="00BE42D1">
        <w:rPr>
          <w:rFonts w:asciiTheme="majorHAnsi" w:hAnsiTheme="majorHAnsi" w:cstheme="majorHAnsi"/>
          <w:b/>
          <w:noProof/>
        </w:rPr>
        <w:drawing>
          <wp:inline distT="0" distB="0" distL="0" distR="0" wp14:anchorId="7664F638" wp14:editId="252CC2DB">
            <wp:extent cx="3898900" cy="2755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6F" w:rsidRPr="0001086F" w:rsidRDefault="0001086F" w:rsidP="0001086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Positive relationship (quadratic)</w:t>
      </w:r>
    </w:p>
    <w:p w:rsidR="0001086F" w:rsidRPr="0001086F" w:rsidRDefault="0001086F" w:rsidP="0001086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t>Most 0 – 60%</w:t>
      </w:r>
    </w:p>
    <w:p w:rsidR="00AC304F" w:rsidRPr="00BE42D1" w:rsidRDefault="00AC304F">
      <w:pPr>
        <w:rPr>
          <w:rFonts w:asciiTheme="majorHAnsi" w:hAnsiTheme="majorHAnsi" w:cstheme="majorHAnsi"/>
          <w:b/>
        </w:rPr>
      </w:pPr>
    </w:p>
    <w:sectPr w:rsidR="00AC304F" w:rsidRPr="00BE42D1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B41E40"/>
    <w:multiLevelType w:val="hybridMultilevel"/>
    <w:tmpl w:val="A7B2FABC"/>
    <w:lvl w:ilvl="0" w:tplc="AAEA6366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5F8"/>
    <w:rsid w:val="0001086F"/>
    <w:rsid w:val="00071251"/>
    <w:rsid w:val="000B4496"/>
    <w:rsid w:val="0011175F"/>
    <w:rsid w:val="00165790"/>
    <w:rsid w:val="00283595"/>
    <w:rsid w:val="003D3553"/>
    <w:rsid w:val="004701C6"/>
    <w:rsid w:val="00486647"/>
    <w:rsid w:val="004957AC"/>
    <w:rsid w:val="004E0405"/>
    <w:rsid w:val="00500C2A"/>
    <w:rsid w:val="00580837"/>
    <w:rsid w:val="005C5FE6"/>
    <w:rsid w:val="005E2424"/>
    <w:rsid w:val="00603E2B"/>
    <w:rsid w:val="00605A81"/>
    <w:rsid w:val="00656E0D"/>
    <w:rsid w:val="006E25F8"/>
    <w:rsid w:val="007E6C9D"/>
    <w:rsid w:val="00807B2A"/>
    <w:rsid w:val="00832F88"/>
    <w:rsid w:val="0087211D"/>
    <w:rsid w:val="008B337D"/>
    <w:rsid w:val="008C62D2"/>
    <w:rsid w:val="008F3693"/>
    <w:rsid w:val="0090407D"/>
    <w:rsid w:val="00936315"/>
    <w:rsid w:val="00970FA0"/>
    <w:rsid w:val="009841F1"/>
    <w:rsid w:val="009C2ABD"/>
    <w:rsid w:val="009D2EB1"/>
    <w:rsid w:val="00AC2044"/>
    <w:rsid w:val="00AC304F"/>
    <w:rsid w:val="00B44AE8"/>
    <w:rsid w:val="00BE42D1"/>
    <w:rsid w:val="00C5356E"/>
    <w:rsid w:val="00CB0D07"/>
    <w:rsid w:val="00CD029F"/>
    <w:rsid w:val="00D713D5"/>
    <w:rsid w:val="00D72CFA"/>
    <w:rsid w:val="00E14409"/>
    <w:rsid w:val="00E16C30"/>
    <w:rsid w:val="00ED7059"/>
    <w:rsid w:val="00EF513F"/>
    <w:rsid w:val="00F35C58"/>
    <w:rsid w:val="00F65C90"/>
    <w:rsid w:val="00FD611D"/>
    <w:rsid w:val="00FF1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0C25123-C3BB-9A45-843E-FF13D7FB2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45</cp:revision>
  <dcterms:created xsi:type="dcterms:W3CDTF">2018-11-09T18:49:00Z</dcterms:created>
  <dcterms:modified xsi:type="dcterms:W3CDTF">2018-11-09T22:21:00Z</dcterms:modified>
</cp:coreProperties>
</file>